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فروش کالا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فروش کالای معین با مشخصات، مقدار، قیمت، تحویل، بازرسی و ضمانت.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فروشنده مالکیت یا اختیار قانونی انتقال و نبود بازداشت، معارض و حق اشخاص ثالث را تضمین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خریدار حق بازرسی مورد معامله را در موعد [....] دارد؛ صورت‌جلسه تحویل، ملاک وضعیت ظاهری و متعلقات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هزینه‌ها، مالیات، عوارض، بدهی‌ها و جرایم تا روز تحویل بر عهده [....] و پس از آن بر عهده [....]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الکترونیکی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فروش کالا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