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شکواییه انتقال مال غیر توسط شریک مشاع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مرجع تقدیم: [دادسرای عمومی و انقلاب/مرجع صالح محل وقوع رفتار]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شاکی: [نام، کد ملی، شماره تماس و نشانی]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مشتکی‌عنه: [نام و مشخصات؛ در صورت ناشناس بودن، اطلاعات حساب/شماره/شناسه موجود]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زمان و محل وقوع: [تاریخ، ساعت تقریبی و محل یا بستر الکترونیکی]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موضوع شکایت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انتقال تمام یا بخشی از مال متعلق به شاکی بدون اختیار قانونی و با معرفی آن به عنوان مال انتقال‌دهنده.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شرح واقعه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مال موضوع شکایت عبارت است از [مشخصات کامل]. مالکیت یا حق شاکی بر اساس [سند/قرارداد] از تاریخ [....] برقرار است.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مشتکی‌عنه در تاریخ [....] مال را طی [نوع سند یا معامله] به [منتقل‌الیه] واگذار کرده، در حالی که از تعلق آن به شاکی آگاه بوده است. زمان و نحوه اطلاع منتقل‌الیه از وضعیت مالکیت: [....].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دلایل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اسناد مالکیت، قرارداد انتقال مورد شکایت، استعلام ثبتی، رسیدهای مالی، مکاتبات و شهادت مطلعان.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درخواست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تحقیق درباره علم و قصد اشخاص دخیل، حفظ اسناد انتقال و اتخاذ تصمیم قانونی درخواست می‌شود.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مشخصات مال، زنجیره انتقال و علم اشخاص باید جداگانه و مستند توضیح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مجازات اسلامی و مقررات تعزیرات با اصلاحات بعدی — https://dgla.ut.ac.ir/fa/page/2984/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مدنی و قواعد عمومی قراردادها و تعهدات — https://qavanin.ir/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شکواییه انتقال مال غیر توسط شریک مشاع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