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قراردادِ اجارهٔ تجاری (با سرقفلی)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قراردادِ اجارهٔ یک بابِ مغازه/واحدِ تجاری با حقِ سرقفلی/کسب و پیشه.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موجر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مستأجر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موردِ اجاره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سرقفلی و اجاره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مبلغِ سرقفلی: …… ریال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اجارهٔ ماهیانه: …… ریال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موجر —— امضای مستأجر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