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شکواییهٔ صدورِ چکِ بلامحل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دادستانِ محترمِ عمومی و انقلاب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شاکی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مشتکی‌عنه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موضوع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دلایل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تصویرِ چک و گواهیِ عدمِ پرداخت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امضا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امضای شاکی —— —— تاریخ: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این نمونه صرفاً جهتِ راهنمایی تهیه شده است؛ پیش از استفاده، متن را با مشخصاتِ پرونده و مقرراتِ روز و نظرِ کارشناسِ حقوقی تطبیق دهید.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